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F1" w:rsidRPr="0064111D" w:rsidRDefault="008D26F1" w:rsidP="008D26F1">
      <w:pPr>
        <w:pStyle w:val="a5"/>
        <w:jc w:val="center"/>
      </w:pPr>
      <w:r w:rsidRPr="0064111D">
        <w:t xml:space="preserve">ГОСУДАРСТВЕННОЕ БЮДЖЕТНОЕ ПРОФЕССИОНАЛЬНОЕ  </w:t>
      </w:r>
    </w:p>
    <w:p w:rsidR="008D26F1" w:rsidRPr="0064111D" w:rsidRDefault="008D26F1" w:rsidP="008D26F1">
      <w:pPr>
        <w:pStyle w:val="a5"/>
        <w:jc w:val="center"/>
      </w:pPr>
      <w:r w:rsidRPr="0064111D">
        <w:t>ОБРАЗОВАТЕЛЬНОЕ УЧРЕЖДЕНИЕ ИРКУТСКОЙ ОБЛАСТИ</w:t>
      </w:r>
    </w:p>
    <w:p w:rsidR="008D26F1" w:rsidRPr="0064111D" w:rsidRDefault="008D26F1" w:rsidP="008D26F1">
      <w:pPr>
        <w:pStyle w:val="a5"/>
        <w:jc w:val="center"/>
      </w:pPr>
      <w:r w:rsidRPr="0064111D">
        <w:t>«ЗИМИНСКИЙ ЖЕЛЕЗНОДОРОЖНЫЙ ТЕХНИКУМ»</w:t>
      </w:r>
    </w:p>
    <w:p w:rsidR="008D26F1" w:rsidRPr="0064111D" w:rsidRDefault="008D26F1" w:rsidP="008D26F1">
      <w:pPr>
        <w:pStyle w:val="a5"/>
        <w:jc w:val="center"/>
      </w:pPr>
    </w:p>
    <w:p w:rsidR="008D26F1" w:rsidRPr="0064111D" w:rsidRDefault="008D26F1" w:rsidP="008D26F1">
      <w:pPr>
        <w:pStyle w:val="a5"/>
        <w:jc w:val="center"/>
      </w:pPr>
    </w:p>
    <w:p w:rsidR="008D26F1" w:rsidRPr="0064111D" w:rsidRDefault="008D26F1" w:rsidP="008D26F1">
      <w:pPr>
        <w:pStyle w:val="a5"/>
        <w:jc w:val="center"/>
      </w:pPr>
    </w:p>
    <w:p w:rsidR="008D26F1" w:rsidRPr="0064111D" w:rsidRDefault="008D26F1" w:rsidP="008D26F1">
      <w:pPr>
        <w:pStyle w:val="a5"/>
        <w:jc w:val="center"/>
      </w:pPr>
    </w:p>
    <w:p w:rsidR="008D26F1" w:rsidRPr="0064111D" w:rsidRDefault="008D26F1" w:rsidP="008D26F1">
      <w:pPr>
        <w:pStyle w:val="a5"/>
        <w:jc w:val="center"/>
      </w:pPr>
    </w:p>
    <w:p w:rsidR="008D26F1" w:rsidRPr="0064111D" w:rsidRDefault="008D26F1" w:rsidP="008D26F1">
      <w:pPr>
        <w:pStyle w:val="a5"/>
        <w:jc w:val="center"/>
      </w:pPr>
    </w:p>
    <w:p w:rsidR="008D26F1" w:rsidRPr="0064111D" w:rsidRDefault="008D26F1" w:rsidP="00580DA6">
      <w:pPr>
        <w:pStyle w:val="a5"/>
      </w:pPr>
    </w:p>
    <w:p w:rsidR="00EC791A" w:rsidRPr="0064111D" w:rsidRDefault="00EC791A" w:rsidP="00EC791A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</w:rPr>
        <w:t xml:space="preserve">Комплект контрольно-оценочных средств по  </w:t>
      </w:r>
    </w:p>
    <w:p w:rsidR="00EC791A" w:rsidRPr="0064111D" w:rsidRDefault="00EC791A" w:rsidP="00EC791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>учебной дисциплине</w:t>
      </w:r>
    </w:p>
    <w:p w:rsidR="00580DA6" w:rsidRPr="0064111D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>ОП.1</w:t>
      </w:r>
      <w:r w:rsidR="00DE1AEC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Pr="0064111D">
        <w:rPr>
          <w:rFonts w:ascii="Times New Roman" w:hAnsi="Times New Roman" w:cs="Times New Roman"/>
          <w:b/>
          <w:sz w:val="24"/>
          <w:szCs w:val="24"/>
        </w:rPr>
        <w:t xml:space="preserve"> Правила технической эксплуатации и инструкции</w:t>
      </w:r>
    </w:p>
    <w:p w:rsidR="00EC791A" w:rsidRPr="0064111D" w:rsidRDefault="00EC791A" w:rsidP="00EC791A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по профессии  среднего профессионального образования подготовки квалифицированных рабочих, служащих </w:t>
      </w:r>
    </w:p>
    <w:p w:rsidR="00EC791A" w:rsidRPr="0064111D" w:rsidRDefault="00EC791A" w:rsidP="00EC791A">
      <w:pPr>
        <w:widowControl w:val="0"/>
        <w:tabs>
          <w:tab w:val="left" w:pos="375"/>
          <w:tab w:val="center" w:pos="467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 xml:space="preserve">23.01.09  Машинист локомотива </w:t>
      </w:r>
    </w:p>
    <w:p w:rsidR="00EC791A" w:rsidRPr="0064111D" w:rsidRDefault="00EC791A" w:rsidP="00EC791A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80DA6" w:rsidRPr="0064111D" w:rsidRDefault="00580DA6" w:rsidP="00580DA6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80DA6" w:rsidRPr="0064111D" w:rsidRDefault="00580DA6" w:rsidP="00580DA6">
      <w:pPr>
        <w:pStyle w:val="a7"/>
        <w:spacing w:after="0"/>
        <w:ind w:left="2268"/>
        <w:jc w:val="both"/>
      </w:pPr>
    </w:p>
    <w:p w:rsidR="00580DA6" w:rsidRPr="0064111D" w:rsidRDefault="00580DA6" w:rsidP="00580DA6">
      <w:pPr>
        <w:pStyle w:val="a7"/>
        <w:spacing w:after="0"/>
        <w:ind w:left="2268"/>
        <w:jc w:val="both"/>
      </w:pPr>
    </w:p>
    <w:p w:rsidR="00580DA6" w:rsidRPr="0064111D" w:rsidRDefault="00580DA6" w:rsidP="00580DA6">
      <w:pPr>
        <w:pStyle w:val="a7"/>
        <w:spacing w:after="0"/>
        <w:ind w:left="2268"/>
        <w:jc w:val="both"/>
      </w:pPr>
    </w:p>
    <w:p w:rsidR="00580DA6" w:rsidRPr="0064111D" w:rsidRDefault="00580DA6" w:rsidP="00580DA6">
      <w:pPr>
        <w:pStyle w:val="a7"/>
        <w:spacing w:after="0"/>
        <w:ind w:left="2268"/>
        <w:jc w:val="both"/>
      </w:pPr>
    </w:p>
    <w:tbl>
      <w:tblPr>
        <w:tblW w:w="9922" w:type="dxa"/>
        <w:tblInd w:w="534" w:type="dxa"/>
        <w:tblLook w:val="04A0" w:firstRow="1" w:lastRow="0" w:firstColumn="1" w:lastColumn="0" w:noHBand="0" w:noVBand="1"/>
      </w:tblPr>
      <w:tblGrid>
        <w:gridCol w:w="2126"/>
        <w:gridCol w:w="7796"/>
      </w:tblGrid>
      <w:tr w:rsidR="00580DA6" w:rsidRPr="0064111D" w:rsidTr="00D0202F">
        <w:tc>
          <w:tcPr>
            <w:tcW w:w="2126" w:type="dxa"/>
          </w:tcPr>
          <w:p w:rsidR="00580DA6" w:rsidRPr="0064111D" w:rsidRDefault="00580DA6" w:rsidP="00D0202F">
            <w:pPr>
              <w:pStyle w:val="a7"/>
              <w:spacing w:after="0"/>
              <w:jc w:val="both"/>
            </w:pPr>
          </w:p>
        </w:tc>
        <w:tc>
          <w:tcPr>
            <w:tcW w:w="7796" w:type="dxa"/>
          </w:tcPr>
          <w:p w:rsidR="00EC791A" w:rsidRPr="0064111D" w:rsidRDefault="00EC791A" w:rsidP="00EC791A">
            <w:pPr>
              <w:pStyle w:val="a7"/>
              <w:spacing w:after="0"/>
              <w:ind w:left="1630" w:right="1131"/>
            </w:pPr>
            <w:r w:rsidRPr="0064111D">
              <w:t>Квалификация: Помощник машиниста электровоза</w:t>
            </w:r>
            <w:r w:rsidR="00FA35EE" w:rsidRPr="0064111D">
              <w:t xml:space="preserve"> </w:t>
            </w:r>
            <w:r w:rsidRPr="0064111D">
              <w:t>тепловоза</w:t>
            </w:r>
          </w:p>
          <w:p w:rsidR="00EC791A" w:rsidRPr="0064111D" w:rsidRDefault="00EC791A" w:rsidP="00EC791A">
            <w:pPr>
              <w:pStyle w:val="a7"/>
              <w:spacing w:after="0"/>
              <w:ind w:left="1630" w:right="1131"/>
            </w:pPr>
            <w:r w:rsidRPr="0064111D">
              <w:t>Слесарь по ремонту подвижного состава</w:t>
            </w:r>
          </w:p>
          <w:p w:rsidR="00EC791A" w:rsidRPr="0064111D" w:rsidRDefault="00EC791A" w:rsidP="00EC791A">
            <w:pPr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:rsidR="00EC791A" w:rsidRPr="0064111D" w:rsidRDefault="00EC791A" w:rsidP="00EC791A">
            <w:pPr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 ПКРС 3 года 10 месяцев на базе основного общего образования</w:t>
            </w:r>
          </w:p>
          <w:p w:rsidR="00EC791A" w:rsidRPr="0064111D" w:rsidRDefault="00EC791A" w:rsidP="00EC791A">
            <w:pPr>
              <w:ind w:left="1630" w:right="1131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технический</w:t>
            </w:r>
          </w:p>
          <w:p w:rsidR="00580DA6" w:rsidRPr="0064111D" w:rsidRDefault="00580DA6" w:rsidP="00EC791A">
            <w:pPr>
              <w:pStyle w:val="a7"/>
              <w:spacing w:after="0"/>
            </w:pPr>
          </w:p>
        </w:tc>
      </w:tr>
    </w:tbl>
    <w:p w:rsidR="00580DA6" w:rsidRPr="0064111D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64111D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64111D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64111D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64111D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64111D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C791A" w:rsidRPr="0064111D" w:rsidRDefault="00EC791A" w:rsidP="00EC7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80DA6" w:rsidRPr="0064111D" w:rsidRDefault="00580DA6" w:rsidP="00EC7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4111D">
        <w:rPr>
          <w:rFonts w:ascii="Times New Roman" w:hAnsi="Times New Roman" w:cs="Times New Roman"/>
          <w:bCs/>
          <w:sz w:val="24"/>
          <w:szCs w:val="24"/>
        </w:rPr>
        <w:t>201</w:t>
      </w:r>
      <w:r w:rsidR="005D2AF0" w:rsidRPr="0064111D">
        <w:rPr>
          <w:rFonts w:ascii="Times New Roman" w:hAnsi="Times New Roman" w:cs="Times New Roman"/>
          <w:bCs/>
          <w:sz w:val="24"/>
          <w:szCs w:val="24"/>
        </w:rPr>
        <w:t>9</w:t>
      </w:r>
      <w:r w:rsidRPr="0064111D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Комплект контрольно-оценочных средств разработан на основе примерной программа учебной дисциплиныпо профессиям СПО: </w:t>
      </w:r>
      <w:r w:rsidRPr="0064111D">
        <w:rPr>
          <w:rFonts w:ascii="Times New Roman" w:hAnsi="Times New Roman" w:cs="Times New Roman"/>
          <w:b/>
          <w:sz w:val="24"/>
          <w:szCs w:val="24"/>
        </w:rPr>
        <w:t xml:space="preserve">23.01.09  Машинист локомотива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по учебной дисциплине ОП. 10 Правила технической эксплуатации и инструкции</w:t>
      </w: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64111D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64111D" w:rsidRDefault="000D77FF" w:rsidP="000D77FF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4111D">
        <w:rPr>
          <w:rFonts w:ascii="Times New Roman" w:hAnsi="Times New Roman" w:cs="Times New Roman"/>
          <w:b/>
          <w:sz w:val="24"/>
          <w:szCs w:val="24"/>
          <w:lang w:eastAsia="ar-SA"/>
        </w:rPr>
        <w:t>Разработчик:</w:t>
      </w:r>
    </w:p>
    <w:p w:rsidR="000D77FF" w:rsidRPr="0064111D" w:rsidRDefault="000D77FF" w:rsidP="000D77FF">
      <w:pPr>
        <w:keepNext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  <w:lang w:eastAsia="ar-SA"/>
        </w:rPr>
        <w:t xml:space="preserve">Сергиенко Ж.В., преподаватель </w:t>
      </w:r>
      <w:r w:rsidRPr="0064111D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64111D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Pr="0064111D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0D77FF" w:rsidRPr="0064111D" w:rsidRDefault="000D77FF" w:rsidP="000D77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6F1" w:rsidRPr="0064111D" w:rsidRDefault="008D26F1" w:rsidP="000D77FF">
      <w:pPr>
        <w:rPr>
          <w:rFonts w:ascii="Times New Roman" w:hAnsi="Times New Roman" w:cs="Times New Roman"/>
          <w:sz w:val="24"/>
          <w:szCs w:val="24"/>
        </w:rPr>
      </w:pPr>
    </w:p>
    <w:p w:rsidR="008D26F1" w:rsidRPr="0064111D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64111D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64111D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64111D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64111D" w:rsidRDefault="008D26F1" w:rsidP="008D26F1">
      <w:pPr>
        <w:rPr>
          <w:rFonts w:ascii="Times New Roman" w:hAnsi="Times New Roman" w:cs="Times New Roman"/>
          <w:sz w:val="24"/>
          <w:szCs w:val="24"/>
        </w:rPr>
      </w:pPr>
    </w:p>
    <w:p w:rsidR="008D26F1" w:rsidRPr="0064111D" w:rsidRDefault="008D26F1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64111D" w:rsidRDefault="000D77FF" w:rsidP="000D77FF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64111D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0D77FF" w:rsidRPr="0064111D" w:rsidRDefault="000D77FF" w:rsidP="000D77FF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64111D">
        <w:rPr>
          <w:rFonts w:ascii="Times New Roman" w:hAnsi="Times New Roman" w:cs="Times New Roman"/>
          <w:iCs/>
          <w:sz w:val="24"/>
          <w:szCs w:val="24"/>
        </w:rPr>
        <w:t>Руководитель МК общепрофессиональных и профессиональных дисциплин</w:t>
      </w:r>
    </w:p>
    <w:p w:rsidR="000D77FF" w:rsidRPr="0064111D" w:rsidRDefault="000D77FF" w:rsidP="000D77FF">
      <w:pPr>
        <w:keepNext/>
        <w:keepLines/>
        <w:framePr w:hSpace="180" w:wrap="around" w:vAnchor="text" w:hAnchor="margin" w:y="116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64111D">
        <w:rPr>
          <w:rFonts w:ascii="Times New Roman" w:hAnsi="Times New Roman" w:cs="Times New Roman"/>
          <w:iCs/>
          <w:sz w:val="24"/>
          <w:szCs w:val="24"/>
        </w:rPr>
        <w:t>______________________(__Ф.И.О._____)</w:t>
      </w:r>
    </w:p>
    <w:p w:rsidR="008D26F1" w:rsidRPr="0064111D" w:rsidRDefault="000D77FF" w:rsidP="000D77FF">
      <w:pPr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iCs/>
          <w:sz w:val="24"/>
          <w:szCs w:val="24"/>
        </w:rPr>
        <w:lastRenderedPageBreak/>
        <w:t>Протокол № _____от «___»________20____г.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633227" w:rsidRPr="0064111D" w:rsidRDefault="00D0202F" w:rsidP="006D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 учебной дисциплины </w:t>
      </w:r>
      <w:r w:rsidR="00633227" w:rsidRPr="0064111D">
        <w:rPr>
          <w:rFonts w:ascii="Times New Roman" w:hAnsi="Times New Roman" w:cs="Times New Roman"/>
          <w:sz w:val="24"/>
          <w:szCs w:val="24"/>
        </w:rPr>
        <w:t>ОП.10 Правила технической эксплуатации и инструкции</w:t>
      </w:r>
    </w:p>
    <w:p w:rsidR="00B556A3" w:rsidRPr="0064111D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111D">
        <w:rPr>
          <w:rStyle w:val="FontStyle61"/>
          <w:sz w:val="24"/>
          <w:szCs w:val="24"/>
        </w:rPr>
        <w:t>В результате освоения учебной дисциплины,  обучающийся должен обладать предусмотренными ФГОС по профессии СПО</w:t>
      </w:r>
      <w:r w:rsidRPr="0064111D">
        <w:rPr>
          <w:rFonts w:ascii="Times New Roman" w:eastAsia="Calibri" w:hAnsi="Times New Roman" w:cs="Times New Roman"/>
          <w:b/>
          <w:sz w:val="24"/>
          <w:szCs w:val="24"/>
        </w:rPr>
        <w:t>23.01.09</w:t>
      </w:r>
      <w:r w:rsidRPr="0064111D">
        <w:rPr>
          <w:rFonts w:ascii="Times New Roman" w:hAnsi="Times New Roman" w:cs="Times New Roman"/>
          <w:b/>
          <w:sz w:val="24"/>
          <w:szCs w:val="24"/>
        </w:rPr>
        <w:t xml:space="preserve"> Машинист локомотива </w:t>
      </w:r>
      <w:r w:rsidRPr="0064111D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профессиональные и общие компетенции.</w:t>
      </w:r>
    </w:p>
    <w:p w:rsidR="00633227" w:rsidRPr="0064111D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КОС включают контрольные материалы для проведения текущего контроля и промежуточной аттестации в форме экзамена.</w:t>
      </w:r>
    </w:p>
    <w:p w:rsidR="00633227" w:rsidRPr="0064111D" w:rsidRDefault="00633227" w:rsidP="006D7BB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КОС разработан на основани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положений:</w:t>
      </w:r>
    </w:p>
    <w:p w:rsidR="00D0202F" w:rsidRPr="0064111D" w:rsidRDefault="00633227" w:rsidP="006D7B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- основной профессиональной образовательной программы по  профессии</w:t>
      </w:r>
      <w:r w:rsidRPr="0064111D">
        <w:rPr>
          <w:rFonts w:ascii="Times New Roman" w:hAnsi="Times New Roman" w:cs="Times New Roman"/>
          <w:b/>
          <w:sz w:val="24"/>
          <w:szCs w:val="24"/>
        </w:rPr>
        <w:t>23.01.09 Машинист локомотива</w:t>
      </w:r>
    </w:p>
    <w:p w:rsidR="00B556A3" w:rsidRPr="0064111D" w:rsidRDefault="00B556A3" w:rsidP="006D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-  рабочей программы учебной дисциплины</w:t>
      </w:r>
      <w:r w:rsidR="005D2AF0" w:rsidRPr="0064111D">
        <w:rPr>
          <w:rFonts w:ascii="Times New Roman" w:hAnsi="Times New Roman" w:cs="Times New Roman"/>
          <w:sz w:val="24"/>
          <w:szCs w:val="24"/>
        </w:rPr>
        <w:t xml:space="preserve">  </w:t>
      </w:r>
      <w:r w:rsidRPr="0064111D">
        <w:rPr>
          <w:rFonts w:ascii="Times New Roman" w:hAnsi="Times New Roman" w:cs="Times New Roman"/>
          <w:sz w:val="24"/>
          <w:szCs w:val="24"/>
        </w:rPr>
        <w:t>ОП.10 Правила технической эксплуатации и инструкции</w:t>
      </w:r>
    </w:p>
    <w:p w:rsidR="00926893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дисциплины, подлежащие проверке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26893" w:rsidRPr="0064111D" w:rsidTr="000F00CF">
        <w:tc>
          <w:tcPr>
            <w:tcW w:w="9322" w:type="dxa"/>
          </w:tcPr>
          <w:p w:rsidR="00926893" w:rsidRPr="0064111D" w:rsidRDefault="00926893" w:rsidP="000F00CF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</w:tc>
      </w:tr>
      <w:tr w:rsidR="00926893" w:rsidRPr="0064111D" w:rsidTr="000F00CF">
        <w:tc>
          <w:tcPr>
            <w:tcW w:w="9322" w:type="dxa"/>
          </w:tcPr>
          <w:p w:rsidR="00926893" w:rsidRPr="0064111D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Умения:</w:t>
            </w:r>
          </w:p>
        </w:tc>
      </w:tr>
      <w:tr w:rsidR="00926893" w:rsidRPr="0064111D" w:rsidTr="000F00CF">
        <w:tc>
          <w:tcPr>
            <w:tcW w:w="9322" w:type="dxa"/>
          </w:tcPr>
          <w:p w:rsidR="00926893" w:rsidRPr="0064111D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</w:tr>
      <w:tr w:rsidR="00926893" w:rsidRPr="0064111D" w:rsidTr="000F00CF">
        <w:tc>
          <w:tcPr>
            <w:tcW w:w="9322" w:type="dxa"/>
          </w:tcPr>
          <w:p w:rsidR="00926893" w:rsidRPr="0064111D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Знания:</w:t>
            </w:r>
          </w:p>
        </w:tc>
      </w:tr>
      <w:tr w:rsidR="00926893" w:rsidRPr="0064111D" w:rsidTr="000F00CF">
        <w:tc>
          <w:tcPr>
            <w:tcW w:w="9322" w:type="dxa"/>
          </w:tcPr>
          <w:p w:rsidR="00926893" w:rsidRPr="0064111D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</w:tr>
      <w:tr w:rsidR="00926893" w:rsidRPr="0064111D" w:rsidTr="000F00CF">
        <w:tc>
          <w:tcPr>
            <w:tcW w:w="9322" w:type="dxa"/>
          </w:tcPr>
          <w:p w:rsidR="00926893" w:rsidRPr="0064111D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64111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64111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</w:tr>
      <w:tr w:rsidR="00926893" w:rsidRPr="0064111D" w:rsidTr="000F00CF">
        <w:tc>
          <w:tcPr>
            <w:tcW w:w="9322" w:type="dxa"/>
          </w:tcPr>
          <w:p w:rsidR="00926893" w:rsidRPr="0064111D" w:rsidRDefault="00926893" w:rsidP="000F00CF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64111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</w:tr>
    </w:tbl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Освоить общие  компетенции учебной дисциплины: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руководителем.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11D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профессиональных задач. 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профессиональной 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1568A1" w:rsidRPr="0064111D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</w:p>
    <w:p w:rsidR="001568A1" w:rsidRPr="0064111D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профессиональных знаний (для юношей).</w:t>
      </w:r>
    </w:p>
    <w:p w:rsidR="001568A1" w:rsidRPr="0064111D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В результате изучения дисциплины, обучающиеся должен освоить профессиональные компетенции:</w:t>
      </w:r>
    </w:p>
    <w:p w:rsidR="001568A1" w:rsidRPr="0064111D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ПК 1.1. Проверять взаимодействие узлов локомотива.</w:t>
      </w:r>
    </w:p>
    <w:p w:rsidR="001568A1" w:rsidRPr="0064111D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локомотива.</w:t>
      </w:r>
    </w:p>
    <w:p w:rsidR="001568A1" w:rsidRPr="0064111D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ПК 2.1. Осуществлять приемку и подготовку локомотива к рейсу.</w:t>
      </w:r>
    </w:p>
    <w:p w:rsidR="001568A1" w:rsidRPr="0064111D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ПК 2.2. Обеспечивать управление локомотивом.</w:t>
      </w:r>
    </w:p>
    <w:p w:rsidR="001568A1" w:rsidRPr="0064111D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ПК 2.3. Осуществлять контроль работы устройств, узлов и агрегатов локомотива.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D0202F" w:rsidRPr="0064111D" w:rsidRDefault="00D0202F" w:rsidP="006D7BBE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11D">
        <w:rPr>
          <w:rFonts w:ascii="Times New Roman" w:hAnsi="Times New Roman" w:cs="Times New Roman"/>
          <w:b/>
          <w:bCs/>
          <w:sz w:val="24"/>
          <w:szCs w:val="24"/>
        </w:rPr>
        <w:t>3. Распределение оценивания результ</w:t>
      </w:r>
      <w:r w:rsidR="004B0360" w:rsidRPr="0064111D">
        <w:rPr>
          <w:rFonts w:ascii="Times New Roman" w:hAnsi="Times New Roman" w:cs="Times New Roman"/>
          <w:b/>
          <w:bCs/>
          <w:sz w:val="24"/>
          <w:szCs w:val="24"/>
        </w:rPr>
        <w:t xml:space="preserve">атов </w:t>
      </w:r>
      <w:proofErr w:type="gramStart"/>
      <w:r w:rsidR="004B0360" w:rsidRPr="0064111D">
        <w:rPr>
          <w:rFonts w:ascii="Times New Roman" w:hAnsi="Times New Roman" w:cs="Times New Roman"/>
          <w:b/>
          <w:bCs/>
          <w:sz w:val="24"/>
          <w:szCs w:val="24"/>
        </w:rPr>
        <w:t>обучения по видам</w:t>
      </w:r>
      <w:proofErr w:type="gramEnd"/>
      <w:r w:rsidR="004B0360" w:rsidRPr="0064111D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6"/>
        <w:gridCol w:w="1486"/>
        <w:gridCol w:w="1978"/>
      </w:tblGrid>
      <w:tr w:rsidR="00D0202F" w:rsidRPr="0064111D" w:rsidTr="00D0202F">
        <w:trPr>
          <w:jc w:val="center"/>
        </w:trPr>
        <w:tc>
          <w:tcPr>
            <w:tcW w:w="7119" w:type="dxa"/>
            <w:vMerge w:val="restart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865" w:type="dxa"/>
            <w:gridSpan w:val="2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D0202F" w:rsidRPr="0064111D" w:rsidTr="00D0202F">
        <w:trPr>
          <w:trHeight w:val="910"/>
          <w:jc w:val="center"/>
        </w:trPr>
        <w:tc>
          <w:tcPr>
            <w:tcW w:w="7119" w:type="dxa"/>
            <w:vMerge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05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Промежуточная аттестация 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202F" w:rsidRPr="0064111D" w:rsidTr="00D0202F">
        <w:trPr>
          <w:trHeight w:val="441"/>
          <w:jc w:val="center"/>
        </w:trPr>
        <w:tc>
          <w:tcPr>
            <w:tcW w:w="7119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1560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64111D" w:rsidTr="00D0202F">
        <w:trPr>
          <w:trHeight w:val="562"/>
          <w:jc w:val="center"/>
        </w:trPr>
        <w:tc>
          <w:tcPr>
            <w:tcW w:w="7119" w:type="dxa"/>
          </w:tcPr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нормы его содержания, организацию движения поездов и </w:t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принципы сигнализа</w:t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  <w:tc>
          <w:tcPr>
            <w:tcW w:w="1560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64111D" w:rsidTr="00D0202F">
        <w:trPr>
          <w:trHeight w:val="637"/>
          <w:jc w:val="center"/>
        </w:trPr>
        <w:tc>
          <w:tcPr>
            <w:tcW w:w="7119" w:type="dxa"/>
          </w:tcPr>
          <w:p w:rsidR="00D0202F" w:rsidRPr="0064111D" w:rsidRDefault="00D0202F" w:rsidP="00D0202F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64111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64111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1560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D0202F" w:rsidRPr="0064111D" w:rsidTr="00D0202F">
        <w:trPr>
          <w:trHeight w:val="637"/>
          <w:jc w:val="center"/>
        </w:trPr>
        <w:tc>
          <w:tcPr>
            <w:tcW w:w="7119" w:type="dxa"/>
          </w:tcPr>
          <w:p w:rsidR="00D0202F" w:rsidRPr="0064111D" w:rsidRDefault="00D0202F" w:rsidP="00D0202F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64111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бедствий.</w:t>
            </w:r>
          </w:p>
        </w:tc>
        <w:tc>
          <w:tcPr>
            <w:tcW w:w="1560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305" w:type="dxa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</w:tbl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>4. Распределение типов контрольных заданий по элементам знаний и умений.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3"/>
        <w:gridCol w:w="1246"/>
        <w:gridCol w:w="1276"/>
        <w:gridCol w:w="1276"/>
        <w:gridCol w:w="1150"/>
      </w:tblGrid>
      <w:tr w:rsidR="00D0202F" w:rsidRPr="0064111D" w:rsidTr="00D0202F">
        <w:trPr>
          <w:trHeight w:val="451"/>
          <w:jc w:val="center"/>
        </w:trPr>
        <w:tc>
          <w:tcPr>
            <w:tcW w:w="4443" w:type="dxa"/>
            <w:vMerge w:val="restart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4948" w:type="dxa"/>
            <w:gridSpan w:val="4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  <w:p w:rsidR="00D0202F" w:rsidRPr="0064111D" w:rsidRDefault="00D0202F" w:rsidP="00D0202F">
            <w:pPr>
              <w:pStyle w:val="aa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0202F" w:rsidRPr="0064111D" w:rsidTr="006D7BBE">
        <w:trPr>
          <w:trHeight w:val="865"/>
          <w:jc w:val="center"/>
        </w:trPr>
        <w:tc>
          <w:tcPr>
            <w:tcW w:w="4443" w:type="dxa"/>
            <w:vMerge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trHeight w:val="102"/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</w:t>
            </w:r>
            <w:r w:rsidRPr="00641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Общие обязанности работников железнодорожного транспорта и их ответственность за обеспечение безопасности движения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Тема 1.1 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Общие положения.  Основные определения. Общие обязанности железнодорожного транспорта.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</w:t>
            </w:r>
            <w:r w:rsidRPr="00641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функционирования сооружений и устройств железнодорожного транспорта.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 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lastRenderedPageBreak/>
              <w:t>Габарит.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Сооружения и устройства путевого хозяйства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 2.Тема 2.2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 локомотивного, вагонного и станционного хозяйства,  электроснабжения  железных дорог.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сигнализации, связи и вычислительной техники.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Подвижной состав железных дорог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требования. Колесные пары.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Тормозное оборудование и </w:t>
            </w:r>
            <w:proofErr w:type="spellStart"/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автосцепное</w:t>
            </w:r>
            <w:proofErr w:type="spellEnd"/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устройство.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Техническое обслуживание и ремонт подвижного состава и специального самоходного подвижного состава.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. Организация движения поездов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График  движения поездов. Раздельные пункты.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технической работы станции. Движение поездов.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Средства сигнализации и связи при движении поездов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5. 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Инструкция по сигнализации на железных дорогах Российской Федерации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Сигналы. Светофоры.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ограждения. Ограждение мест препятствий для движения поездов и мест производства работ на перегонах.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Раздел5. Тема 5.3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при маневрах. Поездные сигналы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Раздел5. Тема 5.4 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Сигнальные указатели и знаки. Звуковые сигналы.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.  Инструкция по движению поездов и маневровой работе </w:t>
            </w:r>
            <w:proofErr w:type="gramStart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</w:t>
            </w:r>
            <w:proofErr w:type="gramEnd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железных 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дорогах</w:t>
            </w:r>
            <w:proofErr w:type="gramEnd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Движение поездов при автоматической блокировке и на участках, оборудованных диспетчерской централизацией.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полуавтоматической блокировке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электрожезловой системе. Движение поездов при  телефонных средствах связи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6.4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движения поездов при перерыве всех средств сигнализации и связи.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6.5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выдачи предупреждений.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proofErr w:type="gramEnd"/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 Обеспечение безопасности движения на железных дорогах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4443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Раздел7Тема 7.1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обеспечения безопасности движения поездов.</w:t>
            </w:r>
          </w:p>
        </w:tc>
        <w:tc>
          <w:tcPr>
            <w:tcW w:w="1246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,Т</w:t>
            </w:r>
            <w:proofErr w:type="gramEnd"/>
          </w:p>
        </w:tc>
        <w:tc>
          <w:tcPr>
            <w:tcW w:w="1276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УО, Т</w:t>
            </w:r>
          </w:p>
        </w:tc>
        <w:tc>
          <w:tcPr>
            <w:tcW w:w="1150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  <w:proofErr w:type="gramEnd"/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Т</w:t>
            </w:r>
          </w:p>
        </w:tc>
      </w:tr>
    </w:tbl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64111D">
        <w:rPr>
          <w:rFonts w:ascii="Times New Roman" w:hAnsi="Times New Roman" w:cs="Times New Roman"/>
          <w:b/>
          <w:sz w:val="24"/>
          <w:szCs w:val="24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1"/>
        <w:gridCol w:w="992"/>
        <w:gridCol w:w="974"/>
        <w:gridCol w:w="869"/>
        <w:gridCol w:w="725"/>
      </w:tblGrid>
      <w:tr w:rsidR="00D0202F" w:rsidRPr="0064111D" w:rsidTr="00D0202F">
        <w:trPr>
          <w:trHeight w:val="451"/>
          <w:jc w:val="center"/>
        </w:trPr>
        <w:tc>
          <w:tcPr>
            <w:tcW w:w="5831" w:type="dxa"/>
            <w:vMerge w:val="restart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3560" w:type="dxa"/>
            <w:gridSpan w:val="4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  <w:p w:rsidR="00D0202F" w:rsidRPr="0064111D" w:rsidRDefault="00D0202F" w:rsidP="00D0202F">
            <w:pPr>
              <w:pStyle w:val="aa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0202F" w:rsidRPr="0064111D" w:rsidTr="00D0202F">
        <w:trPr>
          <w:trHeight w:val="230"/>
          <w:jc w:val="center"/>
        </w:trPr>
        <w:tc>
          <w:tcPr>
            <w:tcW w:w="5831" w:type="dxa"/>
            <w:vMerge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trHeight w:val="102"/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</w:t>
            </w:r>
            <w:r w:rsidRPr="00641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Общие обязанности работников железнодорожного транспорта и их ответственность за обеспечение безопасности движения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Тема 1.1 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Общие положения.  Основные определения. Общие обязанности железнодорожного транспорта.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</w:t>
            </w:r>
            <w:r w:rsidRPr="00641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Организация функционирования сооружений и устройств железнодорожного транспорта.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 Габарит.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Сооружения и устройства путевого хозяйства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 2.Тема 2.2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 локомотивного, вагонного и станционного хозяйства,  электроснабжения  железных дорог.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2. Тема 2.3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Сооружения и устройства сигнализации, связи и вычислительной техники.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Подвижной состав железных дорог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требования. Колесные пары.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Тормозное оборудование и </w:t>
            </w:r>
            <w:proofErr w:type="spellStart"/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автосцепное</w:t>
            </w:r>
            <w:proofErr w:type="spellEnd"/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устройство.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3. Тема 3.3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Техническое обслуживание и ремонт подвижного состава и специального самоходного подвижного состава.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. Организация движения поездов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График  движения поездов. Раздельные пункты.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технической работы станции. Движение поездов.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4. Тема 4.3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Средства сигнализации и связи при движении поездов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5. 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Инструкция по сигнализации на железных дорогах Российской Федерации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Сигналы. Светофоры.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 5. Тема 5.2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ограждения. Ограждение мест препятствий для движения поездов и мест производства работ на перегонах.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Раздел5. Тема 5.3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Сигналы при маневрах. Поездные сигналы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Раздел5. Тема 5.4 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Сигнальные указатели и знаки. Звуковые сигналы.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.  Инструкция по движению поездов и маневровой работе </w:t>
            </w:r>
            <w:proofErr w:type="gramStart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</w:t>
            </w:r>
            <w:proofErr w:type="gramEnd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железных </w:t>
            </w:r>
          </w:p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дорогах</w:t>
            </w:r>
            <w:proofErr w:type="gramEnd"/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Общие положения. Движение поездов при автоматической блокировке и на участках, оборудованных диспетчерской централизацией.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6.2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полуавтоматической блокировке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6.3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Движение поездов при электрожезловой системе. Движение поездов при  телефонных средствах связи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6.4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движения поездов при перерыве всех средств сигнализации и связи.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. Тема 6.5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Порядок выдачи предупреждений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</w:t>
            </w:r>
            <w:proofErr w:type="gramStart"/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proofErr w:type="gramEnd"/>
            <w:r w:rsidRPr="006411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4111D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 Обеспечение безопасности движения на железных дорогах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5831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Раздел7Тема 7.1</w:t>
            </w:r>
            <w:r w:rsidRPr="006411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Организация обеспечения безопасности движения поездов.</w:t>
            </w:r>
          </w:p>
        </w:tc>
        <w:tc>
          <w:tcPr>
            <w:tcW w:w="992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974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869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  <w:tc>
          <w:tcPr>
            <w:tcW w:w="725" w:type="dxa"/>
            <w:vAlign w:val="center"/>
          </w:tcPr>
          <w:p w:rsidR="00D0202F" w:rsidRPr="0064111D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Э</w:t>
            </w:r>
          </w:p>
        </w:tc>
      </w:tr>
    </w:tbl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64111D">
        <w:rPr>
          <w:rFonts w:ascii="Times New Roman" w:hAnsi="Times New Roman" w:cs="Times New Roman"/>
          <w:b/>
          <w:sz w:val="24"/>
          <w:szCs w:val="24"/>
        </w:rPr>
        <w:t>Структура контрольного задания</w:t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>6.1. Текст задания</w:t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4111D">
        <w:rPr>
          <w:rFonts w:ascii="Times New Roman" w:hAnsi="Times New Roman" w:cs="Times New Roman"/>
          <w:iCs/>
          <w:sz w:val="24"/>
          <w:szCs w:val="24"/>
        </w:rPr>
        <w:t>Ответьте на предложенные вопросы экзаменационных билетов: (30 билетов по 5 вопросов)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</w:t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4111D">
        <w:rPr>
          <w:rFonts w:ascii="Times New Roman" w:hAnsi="Times New Roman"/>
          <w:sz w:val="24"/>
          <w:szCs w:val="24"/>
        </w:rPr>
        <w:t>1. Относятся ли к понятию «вагон пассажирский» почтовые, багажные, служебно-технические вагоны?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Габарит железнодорожного подвижного состава.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3. При каких условиях для входных, маршрутных и выходных светофоров разрешающее показание является нормальным?</w:t>
      </w:r>
    </w:p>
    <w:p w:rsidR="00C448B5" w:rsidRPr="0064111D" w:rsidRDefault="00C448B5" w:rsidP="00C448B5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4. При каких видах связи производится отправление поездов с разграничением времени? 5.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Выберите вариант, при котором сигнализация соответствует заданным условиям движения поезда в ночное время суток</w:t>
      </w:r>
    </w:p>
    <w:p w:rsidR="00C448B5" w:rsidRPr="0064111D" w:rsidRDefault="00C448B5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1932FFD9" wp14:editId="548DF754">
            <wp:extent cx="3592800" cy="1616400"/>
            <wp:effectExtent l="0" t="0" r="8255" b="3175"/>
            <wp:docPr id="91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16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1. Габарит приближения строений.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Каким поездам разрешается проследовать без остановки проходной светофор с красным огнем, на котором установлен условно-разрешающий сигнал?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3. На какой срок могут подавать заявки о выдаче предупреждений в связи с выполнением предвиденных работ начальники дистанций сигнализации и связи?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>4</w:t>
      </w:r>
      <w:r w:rsidRPr="0064111D">
        <w:rPr>
          <w:rFonts w:ascii="Times New Roman" w:hAnsi="Times New Roman" w:cs="Times New Roman"/>
          <w:sz w:val="24"/>
          <w:szCs w:val="24"/>
        </w:rPr>
        <w:t>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Какие из показанных на рисунке сигналов являются круглосуточными?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564700" wp14:editId="39EEC403">
            <wp:extent cx="4038600" cy="1628775"/>
            <wp:effectExtent l="19050" t="0" r="0" b="0"/>
            <wp:docPr id="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64111D">
        <w:rPr>
          <w:rFonts w:ascii="Times New Roman" w:hAnsi="Times New Roman" w:cs="Times New Roman"/>
          <w:sz w:val="24"/>
          <w:szCs w:val="24"/>
        </w:rPr>
        <w:t>С какой скоростью производятся маневры?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№3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1. Требования к </w:t>
      </w:r>
      <w:proofErr w:type="spellStart"/>
      <w:r w:rsidRPr="0064111D">
        <w:rPr>
          <w:rFonts w:ascii="Times New Roman" w:hAnsi="Times New Roman" w:cs="Times New Roman"/>
          <w:sz w:val="24"/>
          <w:szCs w:val="24"/>
        </w:rPr>
        <w:t>автосцепному</w:t>
      </w:r>
      <w:proofErr w:type="spellEnd"/>
      <w:r w:rsidRPr="0064111D">
        <w:rPr>
          <w:rFonts w:ascii="Times New Roman" w:hAnsi="Times New Roman" w:cs="Times New Roman"/>
          <w:sz w:val="24"/>
          <w:szCs w:val="24"/>
        </w:rPr>
        <w:t xml:space="preserve"> оборудованию.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По каким разрешениям отправляющийся со станции поезд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однопутный перегон с двусторонней АБ может проследовать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маршрутный светофор с запрещающим показанием?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При каких неисправностях действие ПАБ прекращается?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4.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Каким по своему назначению является светофор НМ</w:t>
      </w:r>
      <w:proofErr w:type="gramStart"/>
      <w:r w:rsidRPr="0064111D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proofErr w:type="gramStart"/>
      <w:r w:rsidRPr="0064111D">
        <w:rPr>
          <w:rFonts w:ascii="Times New Roman" w:hAnsi="Times New Roman" w:cs="Times New Roman"/>
          <w:color w:val="000000"/>
          <w:sz w:val="24"/>
          <w:szCs w:val="24"/>
        </w:rPr>
        <w:t>показанной на схеме?</w:t>
      </w:r>
      <w:proofErr w:type="gramEnd"/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noProof/>
          <w:sz w:val="24"/>
          <w:szCs w:val="24"/>
          <w:lang w:eastAsia="ru-RU"/>
        </w:rPr>
      </w:pPr>
      <w:r w:rsidRPr="0064111D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7E267FB" wp14:editId="63BBC732">
            <wp:extent cx="4276725" cy="1857375"/>
            <wp:effectExtent l="19050" t="0" r="9525" b="0"/>
            <wp:docPr id="8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64111D">
        <w:rPr>
          <w:rFonts w:ascii="Times New Roman" w:hAnsi="Times New Roman"/>
          <w:sz w:val="24"/>
          <w:szCs w:val="24"/>
        </w:rPr>
        <w:t xml:space="preserve">5.    </w:t>
      </w:r>
      <w:r w:rsidRPr="0064111D">
        <w:rPr>
          <w:rFonts w:ascii="Times New Roman" w:hAnsi="Times New Roman"/>
          <w:color w:val="000000"/>
          <w:sz w:val="24"/>
          <w:szCs w:val="24"/>
        </w:rPr>
        <w:t>Выберите правильный вариант ограждения препятствия на пути</w:t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sz w:val="24"/>
          <w:szCs w:val="24"/>
        </w:rPr>
      </w:pPr>
      <w:r w:rsidRPr="0064111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5D5C027" wp14:editId="64395CBA">
            <wp:extent cx="3771900" cy="1943100"/>
            <wp:effectExtent l="19050" t="0" r="0" b="0"/>
            <wp:docPr id="8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796" b="8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№4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540" w:firstLine="0"/>
        <w:jc w:val="left"/>
        <w:rPr>
          <w:rFonts w:ascii="Times New Roman" w:hAnsi="Times New Roman"/>
          <w:sz w:val="24"/>
          <w:szCs w:val="24"/>
        </w:rPr>
      </w:pPr>
      <w:r w:rsidRPr="0064111D">
        <w:rPr>
          <w:rFonts w:ascii="Times New Roman" w:hAnsi="Times New Roman"/>
          <w:sz w:val="24"/>
          <w:szCs w:val="24"/>
        </w:rPr>
        <w:t>1.Ширина колеи.</w:t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left"/>
        <w:rPr>
          <w:rFonts w:ascii="Times New Roman" w:hAnsi="Times New Roman"/>
          <w:sz w:val="24"/>
          <w:szCs w:val="24"/>
        </w:rPr>
      </w:pPr>
      <w:r w:rsidRPr="0064111D">
        <w:rPr>
          <w:rFonts w:ascii="Times New Roman" w:hAnsi="Times New Roman"/>
          <w:sz w:val="24"/>
          <w:szCs w:val="24"/>
        </w:rPr>
        <w:t xml:space="preserve">2. В какие поезда запрещается ставить вагоны с ВМ?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Как отправить поезд с возвращением обратно на станцию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отправления при полуавтоматической блокировке на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однопутный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перегон или по правильному пути двухпутного перегона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(перегон без путевых постов, устройства СЦБ исправны)?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        сигнал должны подавать работники на станции?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64111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7A72D21" wp14:editId="337B117F">
            <wp:extent cx="3619500" cy="1543050"/>
            <wp:effectExtent l="19050" t="0" r="0" b="0"/>
            <wp:docPr id="8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64111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35B0C0E" wp14:editId="26EA438A">
            <wp:extent cx="3152775" cy="1552575"/>
            <wp:effectExtent l="19050" t="0" r="9525" b="0"/>
            <wp:docPr id="8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8253" b="7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№5</w:t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64111D">
        <w:rPr>
          <w:rFonts w:ascii="Times New Roman" w:hAnsi="Times New Roman"/>
          <w:sz w:val="24"/>
          <w:szCs w:val="24"/>
        </w:rPr>
        <w:t>1. Ширина земляного полотна.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2. Требования к колесным парам в эксплуатации.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3. Допускается ли и при каких условиях отправление хозяйственных 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поездов на закрытый перегон с соседних раздельных пунктов навстречу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друг другу?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4.  При каких неисправностях устройств СЦБ действие автоблокировки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должно быть прекращено?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5.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 препятствия на пути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42DBF6E" wp14:editId="6A159E93">
            <wp:extent cx="3676650" cy="1990725"/>
            <wp:effectExtent l="19050" t="0" r="0" b="0"/>
            <wp:docPr id="8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5531" b="10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№6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Кто является ответственным за исправное техническое состояние, обеспечение установленных сроков службы железнодорожного подвижного состава?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2. Что является разрешением машинисту  на следование до соседнего пункта после прекращения действия ПАБ?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64111D">
        <w:rPr>
          <w:rFonts w:ascii="Times New Roman" w:hAnsi="Times New Roman"/>
          <w:sz w:val="24"/>
          <w:szCs w:val="24"/>
        </w:rPr>
        <w:t>4. Какому из указанных вариантов соответствует ограждение хвоста поезда?</w:t>
      </w:r>
    </w:p>
    <w:p w:rsidR="00D0202F" w:rsidRPr="0064111D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64111D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A714F68" wp14:editId="48003919">
            <wp:extent cx="3057525" cy="1371600"/>
            <wp:effectExtent l="19050" t="0" r="9525" b="0"/>
            <wp:docPr id="8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>5.</w:t>
      </w:r>
      <w:r w:rsidRPr="0064111D">
        <w:rPr>
          <w:rFonts w:ascii="Times New Roman" w:hAnsi="Times New Roman" w:cs="Times New Roman"/>
          <w:sz w:val="24"/>
          <w:szCs w:val="24"/>
        </w:rPr>
        <w:t xml:space="preserve"> Приоритетность поездов в процессе перевозок.</w:t>
      </w:r>
    </w:p>
    <w:p w:rsidR="00C448B5" w:rsidRPr="0064111D" w:rsidRDefault="00C448B5" w:rsidP="00D0202F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№7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Полное опробование тормозов.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С какого момента после устранения неисправности путевой блокировки (АБ или ПАБ) осуществляется переход с движения поездов по телефонным средствам связи на движение по блокировке (поездная диспетчерская связь действует)? </w:t>
      </w:r>
    </w:p>
    <w:p w:rsidR="00D0202F" w:rsidRPr="0064111D" w:rsidRDefault="00D0202F" w:rsidP="00D0202F">
      <w:pPr>
        <w:pStyle w:val="a5"/>
        <w:spacing w:line="360" w:lineRule="auto"/>
      </w:pPr>
      <w:r w:rsidRPr="0064111D">
        <w:t xml:space="preserve">3. Каким образом производится прием поезда при запрещающем показании входного (маршрутного) светофора </w:t>
      </w:r>
    </w:p>
    <w:p w:rsidR="00D0202F" w:rsidRPr="0064111D" w:rsidRDefault="00D0202F" w:rsidP="00D0202F">
      <w:pPr>
        <w:pStyle w:val="a5"/>
        <w:spacing w:line="360" w:lineRule="auto"/>
      </w:pPr>
      <w:r w:rsidRPr="0064111D">
        <w:t xml:space="preserve"> 4. </w:t>
      </w:r>
      <w:r w:rsidRPr="0064111D">
        <w:rPr>
          <w:color w:val="000000"/>
        </w:rPr>
        <w:t>Выберите правильный вариант ограждения препятствия на пути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9B58A3" wp14:editId="21A435EA">
            <wp:extent cx="2838450" cy="1685925"/>
            <wp:effectExtent l="19050" t="0" r="0" b="0"/>
            <wp:docPr id="8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5864" r="5722" b="7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64111D">
        <w:rPr>
          <w:rFonts w:ascii="Times New Roman" w:hAnsi="Times New Roman" w:cs="Times New Roman"/>
          <w:sz w:val="24"/>
          <w:szCs w:val="24"/>
        </w:rPr>
        <w:t xml:space="preserve">При ложной занятости скольких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блок-участков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подряд прекращается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действие автоматической локомотивной сигнализации (АЛСН) как 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самостоятельного средства сигнализации и связи? </w:t>
      </w:r>
    </w:p>
    <w:p w:rsidR="00D0202F" w:rsidRPr="0064111D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№8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64111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1.</w:t>
      </w:r>
      <w:r w:rsidRPr="0064111D">
        <w:rPr>
          <w:rFonts w:ascii="Times New Roman" w:hAnsi="Times New Roman" w:cs="Times New Roman"/>
          <w:b w:val="0"/>
          <w:sz w:val="24"/>
          <w:szCs w:val="24"/>
        </w:rPr>
        <w:t xml:space="preserve"> Что устанавливают правила технической эксплуатации железных дорог </w:t>
      </w:r>
    </w:p>
    <w:p w:rsidR="00D0202F" w:rsidRPr="0064111D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64111D">
        <w:rPr>
          <w:rFonts w:ascii="Times New Roman" w:hAnsi="Times New Roman" w:cs="Times New Roman"/>
          <w:b w:val="0"/>
          <w:sz w:val="24"/>
          <w:szCs w:val="24"/>
        </w:rPr>
        <w:t xml:space="preserve">    Российской Федерации?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    2. Поезд пассажирский высокоскоростной.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3. По какому  разрешению восстановительные, пожарные поезда, ССПС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и вспомогательные локомотивы следуют на перегон, где требуется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произвести восстановительные работы (оказать помощь и др.)?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4.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С какой скоростью машинист должен вести поезд до первого проходного светофора?</w:t>
      </w:r>
    </w:p>
    <w:p w:rsidR="00D0202F" w:rsidRPr="0064111D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B51D89" wp14:editId="463AEE34">
            <wp:extent cx="3905250" cy="1733550"/>
            <wp:effectExtent l="19050" t="0" r="0" b="0"/>
            <wp:docPr id="8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>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64111D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D12E22" wp14:editId="3CE3C81C">
            <wp:extent cx="3581400" cy="1571625"/>
            <wp:effectExtent l="19050" t="0" r="0" b="0"/>
            <wp:docPr id="8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 9</w:t>
      </w:r>
    </w:p>
    <w:p w:rsidR="00D0202F" w:rsidRPr="0064111D" w:rsidRDefault="00D0202F" w:rsidP="00D0202F">
      <w:pPr>
        <w:tabs>
          <w:tab w:val="left" w:pos="142"/>
        </w:tabs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Допускается ли осаживание пассажирских поездов на более легкий профиль при остановке на подъеме?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Сокращенное опробование тормозов.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На каких путях и стрелках должны быть прекращены маневры перед приемом или отправлением поезда?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4. Виды письменных предупреждений. 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Каким по своему назначению является светофор НМ</w:t>
      </w:r>
      <w:proofErr w:type="gramStart"/>
      <w:r w:rsidRPr="0064111D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показанной на     схеме?</w:t>
      </w: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80BA62" wp14:editId="2A7AFDC5">
            <wp:extent cx="4467225" cy="2181225"/>
            <wp:effectExtent l="19050" t="0" r="9525" b="0"/>
            <wp:docPr id="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№10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pStyle w:val="2"/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64111D">
        <w:rPr>
          <w:rFonts w:ascii="Times New Roman" w:hAnsi="Times New Roman"/>
          <w:sz w:val="24"/>
          <w:szCs w:val="24"/>
        </w:rPr>
        <w:t>1. Допускается ли отправление поезда с неисправным тормозом двух хвостовых вагонов?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В каких случаях производится ограждение поезда на перегоне?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3. Разрешением на проследование, каких светофоров с запрещающим показанием, расположенных на станции, является путевая записка ф. ДУ-50, выданная машинисту отправляющегося поезда после прекращения действия автоблокировки?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 Поезд следует двойной тягой и с толкачом на весь перегон. Машинистам, каких локомотивов выдаются письменные разрешения при отправлении?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На каких светофорах нельзя пользоваться пригласительным сигналом, и он не должен быть на них установлен?</w:t>
      </w:r>
    </w:p>
    <w:p w:rsidR="00D0202F" w:rsidRPr="0064111D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B6642EF" wp14:editId="2D22B8E5">
            <wp:extent cx="4114800" cy="2114550"/>
            <wp:effectExtent l="19050" t="0" r="0" b="0"/>
            <wp:docPr id="7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№11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1.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грузовых груженых вагонов?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локомотивов, пассажирских (без пассажиров) и грузовых порожних вагонов?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Разрешающие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показания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каких светофоров могут служить разрешением машинисту на занятие перегонов  при полуавтоматической блокировке (ПАБ)?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Что является границами раздельного пункта на электрифицированных однопутных и двухпутных участках?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5.Какие из показанных на схеме сигналов являются «Сигнальными указателями?</w:t>
      </w:r>
    </w:p>
    <w:p w:rsidR="00D0202F" w:rsidRPr="0064111D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81BFC83" wp14:editId="54B306D4">
            <wp:extent cx="2034000" cy="1227600"/>
            <wp:effectExtent l="0" t="0" r="4445" b="0"/>
            <wp:docPr id="7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000" cy="122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№12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1. Кто является ответственным за правильность сцепления автосцепок? 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В каких случаях и ситуациях к проведению сокращенного опробования тормозов привлекаются работники поездной бригады?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Кем подаются заявки о выдаче предупреждений на срок более 10 суток?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Ночь. Требуется определить, какой поезд приближается к Вам</w:t>
      </w:r>
    </w:p>
    <w:p w:rsidR="00D0202F" w:rsidRPr="0064111D" w:rsidRDefault="00D0202F" w:rsidP="00D0202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19D9AA" wp14:editId="41C0491E">
            <wp:extent cx="2914650" cy="1876425"/>
            <wp:effectExtent l="19050" t="0" r="0" b="0"/>
            <wp:docPr id="77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>5. 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№13</w:t>
      </w:r>
    </w:p>
    <w:p w:rsidR="00C448B5" w:rsidRPr="0064111D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1. Какие знаки и надписи должен иметь подвижной состав?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Светофоры, разделение по назначению.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3. Кто распоряжается приемом, отправлением и пропуском поездов непосредственно на станциях, разъездах, обгонных пунктах и путевых постах примыканий, включенных в диспетчерскую централизацию (при нормальной работе устройств ДЦ)?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 Что является межпостовым перегоном?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С какой скоростью машинист должен вести поезд до первого проходного светофора?     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8C1CF34" wp14:editId="0E36C66D">
            <wp:extent cx="3152775" cy="1990725"/>
            <wp:effectExtent l="19050" t="0" r="9525" b="0"/>
            <wp:docPr id="7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№14</w:t>
      </w:r>
    </w:p>
    <w:p w:rsidR="00C448B5" w:rsidRPr="0064111D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Поезд пассажирски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дать определение). 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Торможение служебное.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Как могут приниматься на станцию хозяйственные поезда, возвращающиеся с перегона после окончания работ?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4. Какие поезда, и каким порядком могут проследовать проходной светофор с красным огнем?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6666F07A" wp14:editId="162470F5">
            <wp:extent cx="3286125" cy="1952625"/>
            <wp:effectExtent l="19050" t="0" r="9525" b="0"/>
            <wp:docPr id="7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6465" b="7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№15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Что называется  железнодорожным переездом?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0F0E2B6B" wp14:editId="2DA45521">
            <wp:extent cx="3314700" cy="2019300"/>
            <wp:effectExtent l="19050" t="0" r="0" b="0"/>
            <wp:docPr id="74" name="Рисунок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b="8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3.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Какие требования предъявляются </w:t>
      </w:r>
      <w:r w:rsidRPr="0064111D">
        <w:rPr>
          <w:rFonts w:ascii="Times New Roman" w:hAnsi="Times New Roman" w:cs="Times New Roman"/>
          <w:sz w:val="24"/>
          <w:szCs w:val="24"/>
        </w:rPr>
        <w:t>ручными сигналами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 xml:space="preserve">    4.</w:t>
      </w:r>
      <w:r w:rsidRPr="0064111D">
        <w:rPr>
          <w:rFonts w:ascii="Times New Roman" w:hAnsi="Times New Roman" w:cs="Times New Roman"/>
          <w:sz w:val="24"/>
          <w:szCs w:val="24"/>
        </w:rPr>
        <w:t xml:space="preserve"> Что входит в стрелочный перевод?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Что должны обеспечивать автоматические тормоза?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448B5" w:rsidRPr="0064111D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№16</w:t>
      </w:r>
    </w:p>
    <w:p w:rsidR="00C448B5" w:rsidRPr="0064111D" w:rsidRDefault="00C448B5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С какими неисправностями не допускается включать в поезда пассажирские вагоны?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462A1BE" wp14:editId="26E3A5D4">
            <wp:extent cx="3533775" cy="1990725"/>
            <wp:effectExtent l="19050" t="0" r="9525" b="0"/>
            <wp:docPr id="7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2213" b="14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3. Тормозной пут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>дать определение).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 Что является границей перегона?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5. Укажите элементы «стрелочного перевода», не входящие в понятие «стрелка»?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№17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Какой локомотив является подталкивающим?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Условия размещения выгруженных или подготовленных к погрузке около железнодорожного пути грузов.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>3. Выберите правильный вариант ограждения препятствия на станции: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65D8B83" wp14:editId="4DBDDDBB">
            <wp:extent cx="3676650" cy="1943100"/>
            <wp:effectExtent l="19050" t="0" r="0" b="0"/>
            <wp:docPr id="72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6599" t="29590" r="26765" b="27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 Для каких путей не допускается установка групповых выходных и маршрутных светофоров?</w:t>
      </w:r>
    </w:p>
    <w:p w:rsidR="00D0202F" w:rsidRPr="0064111D" w:rsidRDefault="00D0202F" w:rsidP="00D0202F">
      <w:pPr>
        <w:spacing w:after="0" w:line="360" w:lineRule="auto"/>
        <w:ind w:left="502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64111D">
        <w:rPr>
          <w:rFonts w:ascii="Times New Roman" w:hAnsi="Times New Roman" w:cs="Times New Roman"/>
          <w:sz w:val="24"/>
          <w:szCs w:val="24"/>
        </w:rPr>
        <w:t>Минимальный уровень напряжения на токоприемнике подвижного состава при переменном и постоянном токе?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№18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1. Где устанавливаются входные светофоры и сигнальные знаки "Граница станции"  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на электрифицированных участках?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В каких случаях работники ж.д. транспорта обязаны принимать меры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остановке поезда?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3.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ограждения.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7F0312B" wp14:editId="249AF71E">
            <wp:extent cx="3495675" cy="1847850"/>
            <wp:effectExtent l="19050" t="0" r="9525" b="0"/>
            <wp:docPr id="71" name="Рисунок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449" cy="184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4 . При каких средствах сигнализации и связи не используется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понятие блок-участок?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5. Какой локомотив является вспомогательным?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№19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1. Являются ли определения «поезд пассажирский </w:t>
      </w:r>
      <w:proofErr w:type="spellStart"/>
      <w:r w:rsidRPr="0064111D">
        <w:rPr>
          <w:rFonts w:ascii="Times New Roman" w:hAnsi="Times New Roman" w:cs="Times New Roman"/>
          <w:sz w:val="24"/>
          <w:szCs w:val="24"/>
        </w:rPr>
        <w:t>длинносоставный</w:t>
      </w:r>
      <w:proofErr w:type="spellEnd"/>
      <w:r w:rsidRPr="0064111D">
        <w:rPr>
          <w:rFonts w:ascii="Times New Roman" w:hAnsi="Times New Roman" w:cs="Times New Roman"/>
          <w:sz w:val="24"/>
          <w:szCs w:val="24"/>
        </w:rPr>
        <w:t>» и «поезд пассажирский повышенной длины» одним и тем же?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>2. Расстояние между осями железнодорожных путей.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3. Какие участки пути ограждает выходной и проходной светофор?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>4. Выберите правильный вариант ограждения препятствия на пути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8071216" wp14:editId="724DCE2D">
            <wp:extent cx="3810000" cy="1895475"/>
            <wp:effectExtent l="19050" t="0" r="0" b="0"/>
            <wp:docPr id="7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7329" t="3842" r="5945" b="7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5.В чем главное отличие между полным и сокращенным опробованием автотормозов?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448B5" w:rsidRPr="0064111D" w:rsidRDefault="00C448B5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№20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Требования к пассажирским платформам.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Для каких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работников ж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.д. транспорта предусмотрено ношение форменной одежды?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Какое право дает Путевая записка машинисту? </w:t>
      </w:r>
    </w:p>
    <w:p w:rsidR="00D0202F" w:rsidRPr="0064111D" w:rsidRDefault="00D0202F" w:rsidP="00D0202F">
      <w:pPr>
        <w:pStyle w:val="2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64111D">
        <w:rPr>
          <w:rFonts w:ascii="Times New Roman" w:hAnsi="Times New Roman"/>
          <w:sz w:val="24"/>
          <w:szCs w:val="24"/>
        </w:rPr>
        <w:t>4. Какая скорость движения по участку (отдельным участкам) следования характеризует пассажирский поезд как скоростной?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Какой сигнал должен подавать машинист свистком локомотива?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EB7BAD" wp14:editId="3DF461E8">
            <wp:extent cx="3752850" cy="1971675"/>
            <wp:effectExtent l="19050" t="0" r="0" b="0"/>
            <wp:docPr id="69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№21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Поезд пассажирский высокоскоростно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>дайте определение).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Требования к размещению и техническому оснащению вагонных депо, пунктов технического обслуживания.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 xml:space="preserve"> 3. Какие железнодорожные пути не входит в понятие «станционные железнодорожные пути»?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4.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Укажите светофоры, показания которых соответствуют показанию локомотивного светофора.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35CD4C0" wp14:editId="7B5AB0EC">
            <wp:extent cx="3419475" cy="1714500"/>
            <wp:effectExtent l="19050" t="0" r="9525" b="0"/>
            <wp:docPr id="6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>5.</w:t>
      </w:r>
      <w:r w:rsidRPr="0064111D">
        <w:rPr>
          <w:rFonts w:ascii="Times New Roman" w:hAnsi="Times New Roman" w:cs="Times New Roman"/>
          <w:sz w:val="24"/>
          <w:szCs w:val="24"/>
        </w:rPr>
        <w:t xml:space="preserve"> Что такое "Пассажирский поезд повышенной длины"?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№22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Требования к профилю и пути, на котором располагаются железнодорожные станции, разъезды, обгонные пункты.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Стрелочные переводы (дайте определение).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3. Какие поезда запрещается отправлять при перерыве действия всех средств   сигнализации и связи?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4.Основные сигнальные цвета, применяемые в сигнализации, связанной с движением поездов и маневровой работой?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425281" wp14:editId="486419F8">
            <wp:extent cx="3752850" cy="1685925"/>
            <wp:effectExtent l="19050" t="0" r="0" b="0"/>
            <wp:docPr id="6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2213" b="14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№23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>1. Какой подвижной состав, отправляемый на перегон, рассматривается как поезд?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Как обязан действовать работник железнодорожного транспорта при обнаружении неисправности сооружений или устройств, создающей угрозу безопасности движения?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3. 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Для какого из показанных вариантов движения поезда в дневное время при хорошей видимости обозначение локомотива сигналами является неправильным?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4529A4" wp14:editId="4F5B5DA8">
            <wp:extent cx="3676650" cy="2038350"/>
            <wp:effectExtent l="19050" t="0" r="0" b="0"/>
            <wp:docPr id="66" name="Рисунок 41" descr="27-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27-isi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 Чем является сигнал?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 препятствия на пути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24D124" wp14:editId="42784D7C">
            <wp:extent cx="3562350" cy="1714500"/>
            <wp:effectExtent l="19050" t="0" r="0" b="0"/>
            <wp:docPr id="6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26599" t="29590" r="26765" b="27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№24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Требования ПТЭ к устройству железнодорожных переездов.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2.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 сигнал должны подавать работники на станции?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1C416E2F" wp14:editId="152CB647">
            <wp:extent cx="4000500" cy="1819275"/>
            <wp:effectExtent l="19050" t="0" r="0" b="0"/>
            <wp:docPr id="64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3.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Тёмное время суток. Маневровый локомотив. Радиосвязь с машинистом неисправна. Составитель обращен лицом к локомотиву (на рисунке показан вид ручного сигнального фонаря со стороны машиниста). Какой из вариантов подачи ручных сигналов нужно применить, чтобы локомотив двигался на составителя?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5973EB" wp14:editId="55C0EC11">
            <wp:extent cx="1362075" cy="1257300"/>
            <wp:effectExtent l="19050" t="0" r="9525" b="0"/>
            <wp:docPr id="63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36900" t="10330" r="43811" b="40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2D1F04" wp14:editId="0F0BCA4D">
            <wp:extent cx="1838325" cy="1143000"/>
            <wp:effectExtent l="19050" t="0" r="9525" b="0"/>
            <wp:docPr id="62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t="6708" r="35368" b="19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4. Что является маневровым составом?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5. С какой скоростью может следовать машинист поезда после проследования проходного светофора с красным огнем при наличии разрешающего показания локомотивного светофора? </w:t>
      </w:r>
    </w:p>
    <w:p w:rsidR="00D0202F" w:rsidRPr="0064111D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№25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1. Место установки предельных столбиков: в середине междупутья,  </w:t>
      </w:r>
    </w:p>
    <w:p w:rsidR="00D0202F" w:rsidRPr="0064111D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где расстояние между осями сходящихся путей составляет?</w:t>
      </w:r>
    </w:p>
    <w:p w:rsidR="00D0202F" w:rsidRPr="0064111D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2.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согласно общему требованию ПТЭ наибольшие установленные </w:t>
      </w:r>
    </w:p>
    <w:p w:rsidR="00D0202F" w:rsidRPr="0064111D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скорости движения пассажирских, рефрижераторных и грузовых поездов </w:t>
      </w:r>
    </w:p>
    <w:p w:rsidR="00D0202F" w:rsidRPr="0064111D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должны обеспечивать сооружения и устройства инфраструктуры </w:t>
      </w:r>
    </w:p>
    <w:p w:rsidR="00D0202F" w:rsidRPr="0064111D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 железнодорожного транспорта?</w:t>
      </w:r>
    </w:p>
    <w:p w:rsidR="00D0202F" w:rsidRPr="0064111D" w:rsidRDefault="00D0202F" w:rsidP="00154AAA">
      <w:pPr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3. Что должна обеспечивать поездная радиосвязь?</w:t>
      </w:r>
    </w:p>
    <w:p w:rsidR="00D0202F" w:rsidRPr="0064111D" w:rsidRDefault="00D0202F" w:rsidP="00154AAA">
      <w:pPr>
        <w:spacing w:after="0" w:line="36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4.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Плохая видимость (туман). Какой оповестительный сигнал должен</w:t>
      </w:r>
    </w:p>
    <w:p w:rsidR="00D0202F" w:rsidRPr="0064111D" w:rsidRDefault="00D0202F" w:rsidP="00154AAA">
      <w:pPr>
        <w:spacing w:after="0" w:line="36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       подавать свистком локомотива машинист прибывающего поезда?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25CAA63" wp14:editId="48017D91">
            <wp:extent cx="4029075" cy="1781175"/>
            <wp:effectExtent l="19050" t="0" r="9525" b="0"/>
            <wp:docPr id="6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5. Какие из показанных на рисунке сигналов являются круглосуточными?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3B0933" wp14:editId="7FDCEE72">
            <wp:extent cx="3895725" cy="1581150"/>
            <wp:effectExtent l="19050" t="0" r="9525" b="0"/>
            <wp:docPr id="6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№26</w:t>
      </w: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1. Поезд пассажирский соединенный (дайте определение).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2. Каким должно быть расстояние между осями путей на двухпутных 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перегонах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на прямых участках?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3. Не допускаемое в эксплуатации стрелочного перевода  расстояние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рабочими гранями головки контррельса и </w:t>
      </w:r>
      <w:proofErr w:type="spellStart"/>
      <w:r w:rsidRPr="0064111D">
        <w:rPr>
          <w:rFonts w:ascii="Times New Roman" w:hAnsi="Times New Roman" w:cs="Times New Roman"/>
          <w:sz w:val="24"/>
          <w:szCs w:val="24"/>
        </w:rPr>
        <w:t>усовика</w:t>
      </w:r>
      <w:proofErr w:type="spellEnd"/>
      <w:r w:rsidRPr="0064111D">
        <w:rPr>
          <w:rFonts w:ascii="Times New Roman" w:hAnsi="Times New Roman" w:cs="Times New Roman"/>
          <w:sz w:val="24"/>
          <w:szCs w:val="24"/>
        </w:rPr>
        <w:t>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4.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 xml:space="preserve">Минимальная полезная длина предохранительного тупика (для путей </w:t>
      </w:r>
      <w:proofErr w:type="gramEnd"/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 общего пользования)?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Выберите вариант, при котором сигнализация соответствует заданным </w:t>
      </w:r>
      <w:proofErr w:type="gramEnd"/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      условиям движения поезда в ночное время суток</w:t>
      </w:r>
    </w:p>
    <w:p w:rsidR="00D0202F" w:rsidRPr="0064111D" w:rsidRDefault="00D0202F" w:rsidP="00D0202F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9B4949B" wp14:editId="7FB5EE9F">
            <wp:extent cx="3990975" cy="1828800"/>
            <wp:effectExtent l="19050" t="0" r="9525" b="0"/>
            <wp:docPr id="59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№27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1. Поезд почтово-багажный (дайте определение).</w:t>
      </w:r>
    </w:p>
    <w:p w:rsidR="00D0202F" w:rsidRPr="0064111D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Каким должно быть расстояние между осями смежных путей на станциях на прямых участках?</w:t>
      </w:r>
    </w:p>
    <w:p w:rsidR="00D0202F" w:rsidRPr="0064111D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3. Не допускаемое в эксплуатации стрелочного перевода  расстояние между рабочими гранями сердечника крестовины и головки контррельса?</w:t>
      </w:r>
    </w:p>
    <w:p w:rsidR="00D0202F" w:rsidRPr="0064111D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4. Номинальный размер ширины колеи между внутренними гранями головок рельсов на прямых участках пути и на кривых радиусом </w:t>
      </w:r>
      <w:smartTag w:uri="urn:schemas-microsoft-com:office:smarttags" w:element="metricconverter">
        <w:smartTagPr>
          <w:attr w:name="ProductID" w:val="350 м"/>
        </w:smartTagPr>
        <w:r w:rsidRPr="0064111D">
          <w:rPr>
            <w:rFonts w:ascii="Times New Roman" w:hAnsi="Times New Roman" w:cs="Times New Roman"/>
            <w:sz w:val="24"/>
            <w:szCs w:val="24"/>
          </w:rPr>
          <w:t>350 м</w:t>
        </w:r>
      </w:smartTag>
      <w:r w:rsidRPr="0064111D">
        <w:rPr>
          <w:rFonts w:ascii="Times New Roman" w:hAnsi="Times New Roman" w:cs="Times New Roman"/>
          <w:sz w:val="24"/>
          <w:szCs w:val="24"/>
        </w:rPr>
        <w:t xml:space="preserve"> и более?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   5.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Однопутный перегон. Выберите правильный вариант сигнала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обозначения  одиночного локомотива ночью при следовании </w:t>
      </w:r>
      <w:proofErr w:type="gramStart"/>
      <w:r w:rsidRPr="0064111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64111D">
        <w:rPr>
          <w:rFonts w:ascii="Times New Roman" w:hAnsi="Times New Roman" w:cs="Times New Roman"/>
          <w:color w:val="000000"/>
          <w:sz w:val="24"/>
          <w:szCs w:val="24"/>
        </w:rPr>
        <w:t>направлении</w:t>
      </w:r>
      <w:proofErr w:type="gramEnd"/>
      <w:r w:rsidRPr="0064111D">
        <w:rPr>
          <w:rFonts w:ascii="Times New Roman" w:hAnsi="Times New Roman" w:cs="Times New Roman"/>
          <w:color w:val="000000"/>
          <w:sz w:val="24"/>
          <w:szCs w:val="24"/>
        </w:rPr>
        <w:t>, указанном стрелкой</w:t>
      </w:r>
    </w:p>
    <w:p w:rsidR="00D0202F" w:rsidRPr="0064111D" w:rsidRDefault="00D0202F" w:rsidP="00D0202F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9054AF" wp14:editId="190D6810">
            <wp:extent cx="3781425" cy="2009775"/>
            <wp:effectExtent l="19050" t="0" r="9525" b="0"/>
            <wp:docPr id="5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№28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Правильный железнодорожный путь (дайте определение).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Высота высоких и низких пассажирских и грузовых платформ от уровня верха головок рельсов, расположенных в прямых участках железнодорожных линий со смешанным движением пассажирских и грузовых поездов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3.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Какому из указанных вариантов соответствует ограждение хвоста поезда?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25DE0EA" wp14:editId="568A51B4">
            <wp:extent cx="4848225" cy="1828800"/>
            <wp:effectExtent l="19050" t="0" r="9525" b="0"/>
            <wp:docPr id="5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 xml:space="preserve"> ПДБ обнаружил лопнувший рельс на II-м главном пути, имеет при себе духовой рожок. Какой звуковой сигнал он должен подать в показанной на рисунке ситуации?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6D3CAC" wp14:editId="60BD5F36">
            <wp:extent cx="4924425" cy="1743075"/>
            <wp:effectExtent l="19050" t="0" r="9525" b="0"/>
            <wp:docPr id="56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64111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кривых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каких радиусов допускается расположение станций, разъездов, обгонных пунктов, отдельных парков и вытяжных путей станций в трудных топографических условиях?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4111D">
        <w:rPr>
          <w:rFonts w:ascii="Times New Roman" w:hAnsi="Times New Roman" w:cs="Times New Roman"/>
          <w:sz w:val="24"/>
          <w:szCs w:val="24"/>
          <w:u w:val="single"/>
        </w:rPr>
        <w:t>Контрольный билет №30</w:t>
      </w:r>
    </w:p>
    <w:p w:rsidR="00D0202F" w:rsidRPr="0064111D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1. Приоритетность поездов в процессе перевозок.</w:t>
      </w:r>
    </w:p>
    <w:p w:rsidR="00D0202F" w:rsidRPr="0064111D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2. С какой скоростью производятся маневры?</w:t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3.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64111D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FA7474" wp14:editId="32527E2D">
            <wp:extent cx="3971925" cy="1752600"/>
            <wp:effectExtent l="19050" t="0" r="9525" b="0"/>
            <wp:docPr id="55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4. Расстояние от оси железнодорожного пути до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высоких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и низких </w:t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пассажирских и грузовых платформ, расположенных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прямых </w:t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4111D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64111D">
        <w:rPr>
          <w:rFonts w:ascii="Times New Roman" w:hAnsi="Times New Roman" w:cs="Times New Roman"/>
          <w:sz w:val="24"/>
          <w:szCs w:val="24"/>
        </w:rPr>
        <w:t xml:space="preserve"> железнодорожных линий со смешанным движением пассажирских и </w:t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грузовых поездов</w:t>
      </w: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   5. </w:t>
      </w:r>
      <w:r w:rsidRPr="0064111D">
        <w:rPr>
          <w:rFonts w:ascii="Times New Roman" w:hAnsi="Times New Roman" w:cs="Times New Roman"/>
          <w:color w:val="000000"/>
          <w:sz w:val="24"/>
          <w:szCs w:val="24"/>
        </w:rPr>
        <w:t>Ночь. Требуется определить, какой поезд приближается к Вам.</w:t>
      </w:r>
    </w:p>
    <w:p w:rsidR="00D0202F" w:rsidRPr="0064111D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21BF5DBD" wp14:editId="457BE9E3">
            <wp:extent cx="3819525" cy="1952625"/>
            <wp:effectExtent l="19050" t="0" r="9525" b="0"/>
            <wp:docPr id="5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>6.2. Время на подготовку и выполнение: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подготовка _________ мин.;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выполнение ___ часа _____ мин.;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оформление и сдача_____ мин.;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всего______ часа______ мин.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>6.3. Перечень объектов контроля и оценки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2836"/>
        <w:gridCol w:w="2606"/>
      </w:tblGrid>
      <w:tr w:rsidR="00D0202F" w:rsidRPr="0064111D" w:rsidTr="00D0202F">
        <w:trPr>
          <w:jc w:val="center"/>
        </w:trPr>
        <w:tc>
          <w:tcPr>
            <w:tcW w:w="4074" w:type="dxa"/>
            <w:vAlign w:val="center"/>
          </w:tcPr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06" w:type="dxa"/>
          </w:tcPr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D0202F" w:rsidRPr="0064111D" w:rsidTr="00D0202F">
        <w:trPr>
          <w:jc w:val="center"/>
        </w:trPr>
        <w:tc>
          <w:tcPr>
            <w:tcW w:w="4074" w:type="dxa"/>
          </w:tcPr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64111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2836" w:type="dxa"/>
          </w:tcPr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-умение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>жения поездов и безопасность пассажиров</w:t>
            </w: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- умение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>эффективно использовать  техни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ческие средства, сохранность перевозимых грузов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-умение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обеспечивать полную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сохранность перевозимых грузов</w:t>
            </w:r>
          </w:p>
        </w:tc>
        <w:tc>
          <w:tcPr>
            <w:tcW w:w="2606" w:type="dxa"/>
          </w:tcPr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 наблюдение и  оценка  выполнения практических  работ;</w:t>
            </w:r>
          </w:p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0202F" w:rsidRPr="0064111D" w:rsidTr="00D0202F">
        <w:trPr>
          <w:jc w:val="center"/>
        </w:trPr>
        <w:tc>
          <w:tcPr>
            <w:tcW w:w="4074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З1-общие обязанности работников железнодорожного транспорта; основные </w:t>
            </w:r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64111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  <w:tc>
          <w:tcPr>
            <w:tcW w:w="2836" w:type="dxa"/>
          </w:tcPr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общих обязанностей работников железнодорожного транспорта; 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основных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сооружений и </w:t>
            </w:r>
            <w:proofErr w:type="gramStart"/>
            <w:r w:rsidRPr="0064111D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устройств</w:t>
            </w:r>
            <w:proofErr w:type="gramEnd"/>
            <w:r w:rsidRPr="0064111D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 железных дорог, 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-обоснованность выбора подвижного состава в соответствии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>требованиям  и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нормам  его содержания, 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-полнотапредставлений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>организации движения поездов и принципов сигнализа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ции; 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-полнота представлений о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>порядке обеспечения безопасности движения</w:t>
            </w:r>
          </w:p>
        </w:tc>
        <w:tc>
          <w:tcPr>
            <w:tcW w:w="2606" w:type="dxa"/>
          </w:tcPr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различные виды опроса, </w:t>
            </w:r>
          </w:p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</w:t>
            </w:r>
          </w:p>
        </w:tc>
      </w:tr>
      <w:tr w:rsidR="00D0202F" w:rsidRPr="0064111D" w:rsidTr="00D0202F">
        <w:trPr>
          <w:jc w:val="center"/>
        </w:trPr>
        <w:tc>
          <w:tcPr>
            <w:tcW w:w="4074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641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64111D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64111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путевых 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работ, регламент действий работников, связанных с движением поез</w:t>
            </w:r>
            <w:r w:rsidRPr="0064111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2836" w:type="dxa"/>
          </w:tcPr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-знание</w:t>
            </w:r>
            <w:r w:rsidRPr="0064111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Правил технической эксплуатации железных дорог РФ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 регламентирующих безопасность движения;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-знание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 xml:space="preserve">Инструкции по движению поездов и маневровой работе на железных дорогах РФ, Инструкции по сигнализации на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szCs w:val="24"/>
              </w:rPr>
              <w:t xml:space="preserve">железных дорогах РФ, Инструкции по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1"/>
                <w:sz w:val="24"/>
                <w:szCs w:val="24"/>
              </w:rPr>
              <w:lastRenderedPageBreak/>
              <w:t xml:space="preserve">обеспечению безопасности движения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СЦБ, Инструкции по обеспечению безопасности движения при производстве 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t>путевых работ и регламент действий работников, связанных с движением поез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2"/>
                <w:sz w:val="24"/>
                <w:szCs w:val="24"/>
              </w:rPr>
              <w:softHyphen/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2606" w:type="dxa"/>
          </w:tcPr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 оценка защиты сообщений;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наблюдение и оценка выполнения практических работ;</w:t>
            </w:r>
          </w:p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-различные виды опроса, </w:t>
            </w:r>
          </w:p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</w:t>
            </w:r>
          </w:p>
        </w:tc>
      </w:tr>
      <w:tr w:rsidR="00D0202F" w:rsidRPr="0064111D" w:rsidTr="00D0202F">
        <w:trPr>
          <w:jc w:val="center"/>
        </w:trPr>
        <w:tc>
          <w:tcPr>
            <w:tcW w:w="4074" w:type="dxa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З3-порядок мер по ликвидации последствий браков, аварий, крушений и </w:t>
            </w:r>
            <w:r w:rsidRPr="0064111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  <w:tc>
          <w:tcPr>
            <w:tcW w:w="2836" w:type="dxa"/>
          </w:tcPr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i/>
                <w:sz w:val="24"/>
                <w:szCs w:val="24"/>
              </w:rPr>
              <w:t>-полнота представлений о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2"/>
                <w:sz w:val="24"/>
                <w:szCs w:val="24"/>
              </w:rPr>
              <w:t xml:space="preserve"> мерах  по ликвидации последствий браков, аварий, крушений и </w:t>
            </w:r>
            <w:r w:rsidRPr="0064111D">
              <w:rPr>
                <w:rFonts w:ascii="Times New Roman" w:hAnsi="Times New Roman" w:cs="Times New Roman"/>
                <w:i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  <w:tc>
          <w:tcPr>
            <w:tcW w:w="2606" w:type="dxa"/>
          </w:tcPr>
          <w:p w:rsidR="00D0202F" w:rsidRPr="0064111D" w:rsidRDefault="00D0202F" w:rsidP="00D02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-оценка защиты сообщений;</w:t>
            </w:r>
          </w:p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-различные виды опроса, </w:t>
            </w:r>
          </w:p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-тестовый контроль.</w:t>
            </w:r>
          </w:p>
          <w:p w:rsidR="00D0202F" w:rsidRPr="0064111D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 оценка   результатов экзамена</w:t>
            </w:r>
          </w:p>
        </w:tc>
      </w:tr>
    </w:tbl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 выставляется положительная оценка – 1 балл.</w:t>
      </w:r>
    </w:p>
    <w:p w:rsidR="00D0202F" w:rsidRPr="0064111D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4111D">
        <w:rPr>
          <w:rFonts w:ascii="Times New Roman" w:hAnsi="Times New Roman" w:cs="Times New Roman"/>
          <w:bCs/>
          <w:i/>
          <w:sz w:val="24"/>
          <w:szCs w:val="24"/>
        </w:rPr>
        <w:lastRenderedPageBreak/>
        <w:t>Шкала оценки образовательных достижений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0202F" w:rsidRPr="0064111D" w:rsidTr="00D0202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0202F" w:rsidRPr="0064111D" w:rsidTr="00D0202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D0202F" w:rsidRPr="0064111D" w:rsidTr="00D0202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D0202F" w:rsidRPr="0064111D" w:rsidTr="00D0202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D0202F" w:rsidRPr="0064111D" w:rsidTr="00D0202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D0202F" w:rsidRPr="0064111D" w:rsidTr="00D0202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64111D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4111D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1D">
        <w:rPr>
          <w:rFonts w:ascii="Times New Roman" w:hAnsi="Times New Roman" w:cs="Times New Roman"/>
          <w:b/>
          <w:sz w:val="24"/>
          <w:szCs w:val="24"/>
        </w:rPr>
        <w:t>6.4. Перечень материалов, оборудования и информационных источников, используемых в аттестации</w:t>
      </w:r>
    </w:p>
    <w:p w:rsidR="00D0202F" w:rsidRPr="0064111D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11D">
        <w:rPr>
          <w:rFonts w:ascii="Times New Roman" w:hAnsi="Times New Roman" w:cs="Times New Roman"/>
          <w:sz w:val="24"/>
          <w:szCs w:val="24"/>
        </w:rPr>
        <w:t xml:space="preserve">комплект билетов </w:t>
      </w:r>
    </w:p>
    <w:p w:rsidR="00D0202F" w:rsidRPr="0064111D" w:rsidRDefault="00D0202F" w:rsidP="00D0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D0202F" w:rsidRPr="0064111D" w:rsidRDefault="00D0202F" w:rsidP="00D020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rFonts w:ascii="Times New Roman" w:hAnsi="Times New Roman" w:cs="Times New Roman"/>
          <w:bCs w:val="0"/>
          <w:i/>
          <w:sz w:val="24"/>
          <w:szCs w:val="24"/>
        </w:rPr>
      </w:pPr>
    </w:p>
    <w:p w:rsidR="00D0202F" w:rsidRPr="0064111D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64111D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E008E" w:rsidRPr="0064111D" w:rsidRDefault="00CE008E" w:rsidP="00D0202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E008E" w:rsidRPr="0064111D" w:rsidSect="008D2E10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536"/>
    <w:multiLevelType w:val="multilevel"/>
    <w:tmpl w:val="9A24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128C0"/>
    <w:multiLevelType w:val="hybridMultilevel"/>
    <w:tmpl w:val="1C52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43FD"/>
    <w:multiLevelType w:val="multilevel"/>
    <w:tmpl w:val="2A103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E531C"/>
    <w:multiLevelType w:val="multilevel"/>
    <w:tmpl w:val="3A58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7079D"/>
    <w:multiLevelType w:val="multilevel"/>
    <w:tmpl w:val="7CEC10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EE3CE7"/>
    <w:multiLevelType w:val="multilevel"/>
    <w:tmpl w:val="5CACA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F4E13"/>
    <w:multiLevelType w:val="multilevel"/>
    <w:tmpl w:val="CBB43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0B3DCA"/>
    <w:multiLevelType w:val="multilevel"/>
    <w:tmpl w:val="76948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C5712"/>
    <w:multiLevelType w:val="hybridMultilevel"/>
    <w:tmpl w:val="67AA5D0C"/>
    <w:lvl w:ilvl="0" w:tplc="2E86441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6804491"/>
    <w:multiLevelType w:val="hybridMultilevel"/>
    <w:tmpl w:val="1A241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F70FE4"/>
    <w:multiLevelType w:val="multilevel"/>
    <w:tmpl w:val="883C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1686B"/>
    <w:multiLevelType w:val="hybridMultilevel"/>
    <w:tmpl w:val="00C28E10"/>
    <w:lvl w:ilvl="0" w:tplc="C8747CE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C4C6381"/>
    <w:multiLevelType w:val="hybridMultilevel"/>
    <w:tmpl w:val="347E3E4C"/>
    <w:lvl w:ilvl="0" w:tplc="AFBEB4D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3">
    <w:nsid w:val="6FD03B77"/>
    <w:multiLevelType w:val="multilevel"/>
    <w:tmpl w:val="F68AA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C1595D"/>
    <w:multiLevelType w:val="hybridMultilevel"/>
    <w:tmpl w:val="21145584"/>
    <w:lvl w:ilvl="0" w:tplc="04190001">
      <w:start w:val="1"/>
      <w:numFmt w:val="bullet"/>
      <w:lvlText w:val=""/>
      <w:lvlJc w:val="left"/>
      <w:pPr>
        <w:ind w:left="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5">
    <w:nsid w:val="79285121"/>
    <w:multiLevelType w:val="multilevel"/>
    <w:tmpl w:val="5A18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7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3"/>
  </w:num>
  <w:num w:numId="11">
    <w:abstractNumId w:val="14"/>
  </w:num>
  <w:num w:numId="12">
    <w:abstractNumId w:val="9"/>
  </w:num>
  <w:num w:numId="13">
    <w:abstractNumId w:val="11"/>
  </w:num>
  <w:num w:numId="14">
    <w:abstractNumId w:val="8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2AD4"/>
    <w:rsid w:val="000A219D"/>
    <w:rsid w:val="000D77FF"/>
    <w:rsid w:val="00154AAA"/>
    <w:rsid w:val="001568A1"/>
    <w:rsid w:val="004B0360"/>
    <w:rsid w:val="00580DA6"/>
    <w:rsid w:val="005A54DA"/>
    <w:rsid w:val="005D2AF0"/>
    <w:rsid w:val="00633227"/>
    <w:rsid w:val="0064111D"/>
    <w:rsid w:val="006D7BBE"/>
    <w:rsid w:val="008D26F1"/>
    <w:rsid w:val="008D2E10"/>
    <w:rsid w:val="0091559A"/>
    <w:rsid w:val="00926893"/>
    <w:rsid w:val="00A13DBB"/>
    <w:rsid w:val="00B430C5"/>
    <w:rsid w:val="00B556A3"/>
    <w:rsid w:val="00C448B5"/>
    <w:rsid w:val="00CE008E"/>
    <w:rsid w:val="00D0202F"/>
    <w:rsid w:val="00DE1AEC"/>
    <w:rsid w:val="00EC791A"/>
    <w:rsid w:val="00ED7819"/>
    <w:rsid w:val="00FA35EE"/>
    <w:rsid w:val="00FB2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9A"/>
  </w:style>
  <w:style w:type="paragraph" w:styleId="1">
    <w:name w:val="heading 1"/>
    <w:basedOn w:val="a"/>
    <w:next w:val="a"/>
    <w:link w:val="10"/>
    <w:uiPriority w:val="99"/>
    <w:qFormat/>
    <w:rsid w:val="008D26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26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sonormal0">
    <w:name w:val="msonormal"/>
    <w:basedOn w:val="a"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AD4"/>
    <w:rPr>
      <w:color w:val="0000FF"/>
      <w:u w:val="single"/>
    </w:rPr>
  </w:style>
  <w:style w:type="paragraph" w:styleId="a5">
    <w:name w:val="header"/>
    <w:basedOn w:val="a"/>
    <w:link w:val="a6"/>
    <w:rsid w:val="008D2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D26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uiPriority w:val="99"/>
    <w:semiHidden/>
    <w:unhideWhenUsed/>
    <w:rsid w:val="000D77FF"/>
    <w:rPr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D0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020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D02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D02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20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ListParagraph1">
    <w:name w:val="List Paragraph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Calibri" w:hAnsi="Calibri" w:cs="Times New Roman"/>
    </w:rPr>
  </w:style>
  <w:style w:type="character" w:customStyle="1" w:styleId="ae">
    <w:name w:val="Текст выноски Знак"/>
    <w:basedOn w:val="a0"/>
    <w:link w:val="af"/>
    <w:uiPriority w:val="99"/>
    <w:semiHidden/>
    <w:rsid w:val="00D0202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D020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character" w:customStyle="1" w:styleId="FontStyle61">
    <w:name w:val="Font Style61"/>
    <w:uiPriority w:val="99"/>
    <w:rsid w:val="00633227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33</Pages>
  <Words>4484</Words>
  <Characters>25562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Пользователь Windows</cp:lastModifiedBy>
  <cp:revision>9</cp:revision>
  <dcterms:created xsi:type="dcterms:W3CDTF">2018-10-19T04:59:00Z</dcterms:created>
  <dcterms:modified xsi:type="dcterms:W3CDTF">2019-10-14T05:37:00Z</dcterms:modified>
</cp:coreProperties>
</file>